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2A" w:rsidRPr="008C4D7F" w:rsidRDefault="008C4D7F" w:rsidP="00DC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наставничества («</w:t>
      </w:r>
      <w:r w:rsidR="00DC722A" w:rsidRPr="008C4D7F">
        <w:rPr>
          <w:rFonts w:ascii="Times New Roman" w:hAnsi="Times New Roman" w:cs="Times New Roman"/>
          <w:b/>
          <w:sz w:val="24"/>
        </w:rPr>
        <w:t>Дорожная карта</w:t>
      </w:r>
      <w:r>
        <w:rPr>
          <w:rFonts w:ascii="Times New Roman" w:hAnsi="Times New Roman" w:cs="Times New Roman"/>
          <w:b/>
          <w:sz w:val="24"/>
        </w:rPr>
        <w:t>»</w:t>
      </w:r>
      <w:r w:rsidR="00DC722A" w:rsidRPr="008C4D7F">
        <w:rPr>
          <w:rFonts w:ascii="Times New Roman" w:hAnsi="Times New Roman" w:cs="Times New Roman"/>
          <w:b/>
          <w:sz w:val="24"/>
        </w:rPr>
        <w:t>)</w:t>
      </w:r>
    </w:p>
    <w:p w:rsidR="00DC722A" w:rsidRPr="008C4D7F" w:rsidRDefault="00DC722A" w:rsidP="00DC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4D7F">
        <w:rPr>
          <w:rFonts w:ascii="Times New Roman" w:hAnsi="Times New Roman" w:cs="Times New Roman"/>
          <w:b/>
          <w:sz w:val="24"/>
        </w:rPr>
        <w:t>на 202</w:t>
      </w:r>
      <w:r w:rsidR="008F3B74">
        <w:rPr>
          <w:rFonts w:ascii="Times New Roman" w:hAnsi="Times New Roman" w:cs="Times New Roman"/>
          <w:b/>
          <w:sz w:val="24"/>
        </w:rPr>
        <w:t>4</w:t>
      </w:r>
      <w:r w:rsidRPr="008C4D7F">
        <w:rPr>
          <w:rFonts w:ascii="Times New Roman" w:hAnsi="Times New Roman" w:cs="Times New Roman"/>
          <w:b/>
          <w:sz w:val="24"/>
        </w:rPr>
        <w:t>-202</w:t>
      </w:r>
      <w:r w:rsidR="008F3B74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Pr="008C4D7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C722A" w:rsidRPr="008C4D7F" w:rsidRDefault="00DC722A" w:rsidP="00DC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C722A" w:rsidRPr="008C4D7F" w:rsidRDefault="00DC722A" w:rsidP="00DC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4D7F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DC722A" w:rsidRPr="008C4D7F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r w:rsidRPr="008C4D7F">
        <w:rPr>
          <w:rFonts w:ascii="Times New Roman" w:hAnsi="Times New Roman" w:cs="Times New Roman"/>
          <w:sz w:val="24"/>
        </w:rPr>
        <w:t xml:space="preserve">Возрождение наставничества является важным событием в истории современной России и рассматривается как эффективный инструмент развития кадрового потенциала образовательной организации. Современная модернизация дошкольного образования предъявляет большие требования к компетенциям педагога. </w:t>
      </w:r>
    </w:p>
    <w:p w:rsidR="00DC722A" w:rsidRPr="008C4D7F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r w:rsidRPr="008C4D7F">
        <w:rPr>
          <w:rFonts w:ascii="Times New Roman" w:hAnsi="Times New Roman" w:cs="Times New Roman"/>
          <w:sz w:val="24"/>
        </w:rPr>
        <w:t xml:space="preserve">Овладение большим спектром профессиональных компетенций за короткое время – это достаточно сложная задача для молодого специалиста. Педагогическое образование не гарантирует успех начинающему педагогу. Он чувствует неуверенность, дискомфорт. Для него всё новое: социальная роль, условия труда, взаимоотношения с людьми. Молодые педагоги испытывают затруднения на начальном этапе педагогической деятельности: </w:t>
      </w:r>
    </w:p>
    <w:p w:rsidR="00DC722A" w:rsidRPr="008C4D7F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r w:rsidRPr="008C4D7F">
        <w:rPr>
          <w:rFonts w:ascii="Times New Roman" w:hAnsi="Times New Roman" w:cs="Times New Roman"/>
          <w:sz w:val="24"/>
        </w:rPr>
        <w:t xml:space="preserve">Во-первых, процесс их адаптации сопряжен с преодолением многочисленных дидактических, методических, организационно-воспитательных и других трудностей в силу отсутствия опыта работы, незнания специфики детского сада, коллектива, родительского социума. </w:t>
      </w:r>
    </w:p>
    <w:p w:rsidR="00DC722A" w:rsidRPr="008C4D7F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r w:rsidRPr="008C4D7F">
        <w:rPr>
          <w:rFonts w:ascii="Times New Roman" w:hAnsi="Times New Roman" w:cs="Times New Roman"/>
          <w:sz w:val="24"/>
        </w:rPr>
        <w:t xml:space="preserve">Во-вторых, молодой педагог, осуществляя профессиональную деятельность в соответствии с требованиями федеральных государственных образовательных стандартов и профессионального стандарта педагога, должен знать основные закономерности возрастного развития воспитанников, способы социализации личности и «индикаторы индивидуальных особенностей траекторий жизни». </w:t>
      </w:r>
    </w:p>
    <w:p w:rsidR="00DC722A" w:rsidRPr="008C4D7F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r w:rsidRPr="008C4D7F">
        <w:rPr>
          <w:rFonts w:ascii="Times New Roman" w:hAnsi="Times New Roman" w:cs="Times New Roman"/>
          <w:sz w:val="24"/>
        </w:rPr>
        <w:t xml:space="preserve">Один из способов гибкого, психологически комфортного «вхождения» в профессию – это организация наставничества. При этом важно, чтобы начинающий коллега не разочаровался в выборе профессии, а наоборот – ощутил свой успех и стремился дальше совершенствовать себя. </w:t>
      </w:r>
    </w:p>
    <w:p w:rsidR="00DC722A" w:rsidRPr="008C4D7F" w:rsidRDefault="00DC722A" w:rsidP="00726889">
      <w:pPr>
        <w:spacing w:after="120" w:line="240" w:lineRule="auto"/>
        <w:ind w:left="-425" w:firstLine="709"/>
        <w:jc w:val="both"/>
        <w:rPr>
          <w:rFonts w:ascii="Times New Roman" w:hAnsi="Times New Roman" w:cs="Times New Roman"/>
          <w:sz w:val="24"/>
        </w:rPr>
      </w:pPr>
      <w:r w:rsidRPr="008C4D7F">
        <w:rPr>
          <w:rFonts w:ascii="Times New Roman" w:hAnsi="Times New Roman" w:cs="Times New Roman"/>
          <w:sz w:val="24"/>
        </w:rPr>
        <w:t>При взаимодействии опытных и молодых педагогов происходит интеллектуальное единение, обмен опытом, развитие совместного творчества, профессионального мастерства, самовыражения, кадрового потенциала организации.</w:t>
      </w:r>
    </w:p>
    <w:p w:rsidR="00DC722A" w:rsidRPr="008C4D7F" w:rsidRDefault="00DC722A" w:rsidP="00726889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</w:rPr>
      </w:pPr>
      <w:r w:rsidRPr="008C4D7F">
        <w:rPr>
          <w:rFonts w:ascii="Times New Roman" w:hAnsi="Times New Roman" w:cs="Times New Roman"/>
          <w:b/>
          <w:sz w:val="24"/>
        </w:rPr>
        <w:t>Цели и задачи наставничества</w:t>
      </w:r>
    </w:p>
    <w:p w:rsidR="00DC722A" w:rsidRPr="008C4D7F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b/>
          <w:i/>
          <w:sz w:val="24"/>
        </w:rPr>
        <w:t>Цель:</w:t>
      </w:r>
      <w:r w:rsidRPr="008C4D7F">
        <w:rPr>
          <w:rFonts w:ascii="Times New Roman" w:hAnsi="Times New Roman" w:cs="Times New Roman"/>
          <w:sz w:val="24"/>
        </w:rPr>
        <w:t xml:space="preserve"> успешное закрепление на месте работы или в должности молодого педагога, повышение его профессионального потенциала и уровня. </w:t>
      </w:r>
    </w:p>
    <w:p w:rsidR="00DC722A" w:rsidRPr="00726889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i/>
          <w:sz w:val="24"/>
        </w:rPr>
      </w:pPr>
      <w:r w:rsidRPr="00726889">
        <w:rPr>
          <w:rFonts w:ascii="Times New Roman" w:hAnsi="Times New Roman" w:cs="Times New Roman"/>
          <w:b/>
          <w:i/>
          <w:sz w:val="24"/>
        </w:rPr>
        <w:t>Задачи:</w:t>
      </w:r>
      <w:r w:rsidRPr="00726889">
        <w:rPr>
          <w:rFonts w:ascii="Times New Roman" w:hAnsi="Times New Roman" w:cs="Times New Roman"/>
          <w:i/>
          <w:sz w:val="24"/>
        </w:rPr>
        <w:t xml:space="preserve">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в повышении уровня организации образовательной деятельности;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изучение нормативно-правовой документации;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помощь в ведении документации воспитателя (перспективный и календарный план </w:t>
      </w:r>
      <w:proofErr w:type="spellStart"/>
      <w:r w:rsidRPr="00726889">
        <w:rPr>
          <w:rFonts w:ascii="Times New Roman" w:hAnsi="Times New Roman" w:cs="Times New Roman"/>
          <w:sz w:val="24"/>
        </w:rPr>
        <w:t>воспитательно-бразовательной</w:t>
      </w:r>
      <w:proofErr w:type="spellEnd"/>
      <w:r w:rsidRPr="00726889">
        <w:rPr>
          <w:rFonts w:ascii="Times New Roman" w:hAnsi="Times New Roman" w:cs="Times New Roman"/>
          <w:sz w:val="24"/>
        </w:rPr>
        <w:t xml:space="preserve"> работы, план по самообразованию, мониторинг и т.д.);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применение форм и методов в работе с детьми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>организация занятий, помощь в постановке целей и задач;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использование </w:t>
      </w:r>
      <w:proofErr w:type="spellStart"/>
      <w:r w:rsidRPr="00726889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726889">
        <w:rPr>
          <w:rFonts w:ascii="Times New Roman" w:hAnsi="Times New Roman" w:cs="Times New Roman"/>
          <w:sz w:val="24"/>
        </w:rPr>
        <w:t xml:space="preserve"> технологий во время занятий и других режимных момент</w:t>
      </w:r>
      <w:r w:rsidR="00726889">
        <w:rPr>
          <w:rFonts w:ascii="Times New Roman" w:hAnsi="Times New Roman" w:cs="Times New Roman"/>
          <w:sz w:val="24"/>
        </w:rPr>
        <w:t>ов</w:t>
      </w:r>
      <w:r w:rsidRPr="00726889">
        <w:rPr>
          <w:rFonts w:ascii="Times New Roman" w:hAnsi="Times New Roman" w:cs="Times New Roman"/>
          <w:sz w:val="24"/>
        </w:rPr>
        <w:t xml:space="preserve">;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механизм использования дидактического и наглядного материала;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углубленное изучение инновационных технологий; </w:t>
      </w:r>
    </w:p>
    <w:p w:rsidR="00DC722A" w:rsidRPr="00726889" w:rsidRDefault="00DC722A" w:rsidP="00726889">
      <w:pPr>
        <w:pStyle w:val="a4"/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общие вопросы организации работы с родителями. </w:t>
      </w:r>
    </w:p>
    <w:p w:rsidR="00DC722A" w:rsidRPr="008C4D7F" w:rsidRDefault="00DC722A" w:rsidP="00726889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4"/>
        </w:rPr>
      </w:pPr>
      <w:r w:rsidRPr="008C4D7F">
        <w:rPr>
          <w:rFonts w:ascii="Times New Roman" w:hAnsi="Times New Roman" w:cs="Times New Roman"/>
          <w:b/>
          <w:sz w:val="24"/>
        </w:rPr>
        <w:t>Ожидаемые результаты правильной организации работы наставников</w:t>
      </w:r>
    </w:p>
    <w:p w:rsidR="00DC722A" w:rsidRPr="00726889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i/>
          <w:sz w:val="24"/>
        </w:rPr>
      </w:pPr>
      <w:r w:rsidRPr="00726889">
        <w:rPr>
          <w:rFonts w:ascii="Times New Roman" w:hAnsi="Times New Roman" w:cs="Times New Roman"/>
          <w:b/>
          <w:i/>
          <w:sz w:val="24"/>
        </w:rPr>
        <w:t>Наставничество для наставника</w:t>
      </w:r>
      <w:r w:rsidRPr="00726889">
        <w:rPr>
          <w:rFonts w:ascii="Times New Roman" w:hAnsi="Times New Roman" w:cs="Times New Roman"/>
          <w:i/>
          <w:sz w:val="24"/>
        </w:rPr>
        <w:t xml:space="preserve"> </w:t>
      </w:r>
    </w:p>
    <w:p w:rsidR="00DC722A" w:rsidRPr="00726889" w:rsidRDefault="00726889" w:rsidP="00726889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DC722A" w:rsidRPr="00726889">
        <w:rPr>
          <w:rFonts w:ascii="Times New Roman" w:hAnsi="Times New Roman" w:cs="Times New Roman"/>
          <w:sz w:val="24"/>
        </w:rPr>
        <w:t xml:space="preserve">истематизируются и структурируются собственные знания и опыт. Одно дело знать, другое - уметь ими поделиться. </w:t>
      </w:r>
    </w:p>
    <w:p w:rsidR="00DC722A" w:rsidRPr="00726889" w:rsidRDefault="00DC722A" w:rsidP="00726889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Расширяется набор используемых в своей практике инструментов передачи знаний и опыта. </w:t>
      </w:r>
    </w:p>
    <w:p w:rsidR="00DC722A" w:rsidRPr="00726889" w:rsidRDefault="00DC722A" w:rsidP="00726889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lastRenderedPageBreak/>
        <w:t>Происходит рост самооценки наставника</w:t>
      </w:r>
      <w:proofErr w:type="gramStart"/>
      <w:r w:rsidRPr="00726889">
        <w:rPr>
          <w:rFonts w:ascii="Times New Roman" w:hAnsi="Times New Roman" w:cs="Times New Roman"/>
          <w:sz w:val="24"/>
        </w:rPr>
        <w:t xml:space="preserve"> .</w:t>
      </w:r>
      <w:proofErr w:type="gramEnd"/>
      <w:r w:rsidRPr="00726889">
        <w:rPr>
          <w:rFonts w:ascii="Times New Roman" w:hAnsi="Times New Roman" w:cs="Times New Roman"/>
          <w:sz w:val="24"/>
        </w:rPr>
        <w:t xml:space="preserve"> </w:t>
      </w:r>
    </w:p>
    <w:p w:rsidR="00DC722A" w:rsidRPr="00726889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i/>
          <w:sz w:val="24"/>
        </w:rPr>
      </w:pPr>
      <w:r w:rsidRPr="00726889">
        <w:rPr>
          <w:rFonts w:ascii="Times New Roman" w:hAnsi="Times New Roman" w:cs="Times New Roman"/>
          <w:b/>
          <w:i/>
          <w:sz w:val="24"/>
        </w:rPr>
        <w:t xml:space="preserve">Наставничество для молодого педагога </w:t>
      </w:r>
    </w:p>
    <w:p w:rsidR="00DC722A" w:rsidRPr="00726889" w:rsidRDefault="00DC722A" w:rsidP="0072688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Молодой педагог быстрее адаптируется в должности. </w:t>
      </w:r>
    </w:p>
    <w:p w:rsidR="00DC722A" w:rsidRPr="00726889" w:rsidRDefault="00DC722A" w:rsidP="0072688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Целенаправленно развивает профессиональные навыки, умения и компетенции, раскрывает свой потенциал. </w:t>
      </w:r>
    </w:p>
    <w:p w:rsidR="00DC722A" w:rsidRPr="00726889" w:rsidRDefault="00DC722A" w:rsidP="0072688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Получает качественную обратную связь от наставника, стимулирующую к активной деятельности, развитию и саморазвитию. </w:t>
      </w:r>
    </w:p>
    <w:p w:rsidR="00DC722A" w:rsidRPr="00726889" w:rsidRDefault="00DC722A" w:rsidP="008C4D7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i/>
          <w:sz w:val="24"/>
        </w:rPr>
      </w:pPr>
      <w:r w:rsidRPr="00726889">
        <w:rPr>
          <w:rFonts w:ascii="Times New Roman" w:hAnsi="Times New Roman" w:cs="Times New Roman"/>
          <w:b/>
          <w:i/>
          <w:sz w:val="24"/>
        </w:rPr>
        <w:t xml:space="preserve">Наставничество для </w:t>
      </w:r>
      <w:r w:rsidR="00726889">
        <w:rPr>
          <w:rFonts w:ascii="Times New Roman" w:hAnsi="Times New Roman" w:cs="Times New Roman"/>
          <w:b/>
          <w:i/>
          <w:sz w:val="24"/>
        </w:rPr>
        <w:t>ДОУ</w:t>
      </w:r>
      <w:r w:rsidRPr="00726889">
        <w:rPr>
          <w:rFonts w:ascii="Times New Roman" w:hAnsi="Times New Roman" w:cs="Times New Roman"/>
          <w:i/>
          <w:sz w:val="24"/>
        </w:rPr>
        <w:t xml:space="preserve"> </w:t>
      </w:r>
    </w:p>
    <w:p w:rsidR="00DC722A" w:rsidRPr="00726889" w:rsidRDefault="00DC722A" w:rsidP="0072688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Сокращает срок адаптации новых сотрудников. </w:t>
      </w:r>
    </w:p>
    <w:p w:rsidR="00DC722A" w:rsidRPr="00726889" w:rsidRDefault="00DC722A" w:rsidP="0072688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Способствует стабильному профессиональному росту членов коллектива. </w:t>
      </w:r>
    </w:p>
    <w:p w:rsidR="00DC722A" w:rsidRPr="00726889" w:rsidRDefault="00DC722A" w:rsidP="0072688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Создает благоприятную среду для саморазвития сотрудников. </w:t>
      </w:r>
    </w:p>
    <w:p w:rsidR="00DC722A" w:rsidRPr="00726889" w:rsidRDefault="00DC722A" w:rsidP="0072688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26889">
        <w:rPr>
          <w:rFonts w:ascii="Times New Roman" w:hAnsi="Times New Roman" w:cs="Times New Roman"/>
          <w:sz w:val="24"/>
        </w:rPr>
        <w:t xml:space="preserve">Способствует развитию навыков коммуникаций. </w:t>
      </w:r>
    </w:p>
    <w:p w:rsidR="00DC722A" w:rsidRPr="00726889" w:rsidRDefault="00726889" w:rsidP="0072688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DC722A" w:rsidRPr="00726889">
        <w:rPr>
          <w:rFonts w:ascii="Times New Roman" w:hAnsi="Times New Roman" w:cs="Times New Roman"/>
          <w:sz w:val="24"/>
        </w:rPr>
        <w:t xml:space="preserve">лучшает морально-психологический климат внутри коллектива, сплачивает коллектив </w:t>
      </w:r>
    </w:p>
    <w:p w:rsidR="00DC722A" w:rsidRPr="00726889" w:rsidRDefault="00726889" w:rsidP="00DC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наставничеству</w:t>
      </w:r>
    </w:p>
    <w:p w:rsidR="00DC722A" w:rsidRPr="00726889" w:rsidRDefault="00DC722A" w:rsidP="00DC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609"/>
        <w:gridCol w:w="2664"/>
        <w:gridCol w:w="2489"/>
      </w:tblGrid>
      <w:tr w:rsidR="008C4D7F" w:rsidRPr="00726889" w:rsidTr="00726889">
        <w:tc>
          <w:tcPr>
            <w:tcW w:w="392" w:type="dxa"/>
            <w:vAlign w:val="center"/>
          </w:tcPr>
          <w:p w:rsidR="00DC722A" w:rsidRPr="00726889" w:rsidRDefault="00DC722A" w:rsidP="007268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17" w:type="dxa"/>
            <w:vAlign w:val="center"/>
          </w:tcPr>
          <w:p w:rsidR="00DC722A" w:rsidRPr="00726889" w:rsidRDefault="00DC722A" w:rsidP="007268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2609" w:type="dxa"/>
            <w:vAlign w:val="center"/>
          </w:tcPr>
          <w:p w:rsidR="00DC722A" w:rsidRPr="00726889" w:rsidRDefault="00DC722A" w:rsidP="007268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Cs w:val="24"/>
              </w:rPr>
              <w:t>Содержание мероприятия</w:t>
            </w:r>
          </w:p>
        </w:tc>
        <w:tc>
          <w:tcPr>
            <w:tcW w:w="2664" w:type="dxa"/>
            <w:vAlign w:val="center"/>
          </w:tcPr>
          <w:p w:rsidR="00DC722A" w:rsidRPr="00726889" w:rsidRDefault="00DC722A" w:rsidP="007268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2489" w:type="dxa"/>
            <w:vAlign w:val="center"/>
          </w:tcPr>
          <w:p w:rsidR="00DC722A" w:rsidRPr="00726889" w:rsidRDefault="00DC722A" w:rsidP="007268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726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26889" w:rsidRPr="00726889" w:rsidRDefault="00726889" w:rsidP="002A7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на предмет определения профессионального развития</w:t>
            </w:r>
          </w:p>
        </w:tc>
        <w:tc>
          <w:tcPr>
            <w:tcW w:w="2664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Диагностическая/ развивающая беседа с наставником для уточнения зон профессионального развития</w:t>
            </w:r>
          </w:p>
        </w:tc>
        <w:tc>
          <w:tcPr>
            <w:tcW w:w="248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компетенций требующих развития, формирование тем для консультаций</w:t>
            </w:r>
          </w:p>
        </w:tc>
      </w:tr>
      <w:tr w:rsidR="008C4D7F" w:rsidRPr="00726889" w:rsidTr="00726889">
        <w:tc>
          <w:tcPr>
            <w:tcW w:w="392" w:type="dxa"/>
          </w:tcPr>
          <w:p w:rsidR="008C4D7F" w:rsidRPr="00726889" w:rsidRDefault="00726889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4D7F" w:rsidRPr="00726889" w:rsidRDefault="008C4D7F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9" w:type="dxa"/>
          </w:tcPr>
          <w:p w:rsidR="008C4D7F" w:rsidRPr="00726889" w:rsidRDefault="008C4D7F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качественной работы с документацией: изучение программы </w:t>
            </w:r>
            <w:r w:rsidR="0072688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, участие молодого педагога в составлении перспективного и календарного планов, плана по самообразованию.</w:t>
            </w:r>
          </w:p>
        </w:tc>
        <w:tc>
          <w:tcPr>
            <w:tcW w:w="2664" w:type="dxa"/>
          </w:tcPr>
          <w:p w:rsidR="008C4D7F" w:rsidRPr="00726889" w:rsidRDefault="008C4D7F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2489" w:type="dxa"/>
          </w:tcPr>
          <w:p w:rsidR="008C4D7F" w:rsidRPr="00726889" w:rsidRDefault="008C4D7F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Календарно</w:t>
            </w:r>
            <w:r w:rsidR="00726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тематический план, план по самообразованию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91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6889" w:rsidRPr="00726889" w:rsidRDefault="00726889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9" w:type="dxa"/>
          </w:tcPr>
          <w:p w:rsidR="00726889" w:rsidRPr="00726889" w:rsidRDefault="00726889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методики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совместная разработка конспектов 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, эффективное использование дидактического материала в работе.</w:t>
            </w:r>
          </w:p>
        </w:tc>
        <w:tc>
          <w:tcPr>
            <w:tcW w:w="2664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Мастер – класс «Виды и организация режимных моментов в ДОО». Просмотр молодым педагогом режимных моментов.</w:t>
            </w:r>
          </w:p>
        </w:tc>
        <w:tc>
          <w:tcPr>
            <w:tcW w:w="248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Показ режимных моментов в игровой форме.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91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26889" w:rsidRPr="00726889" w:rsidRDefault="00726889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2664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участие молодого педагога в разработке материалов для родителей.</w:t>
            </w:r>
          </w:p>
        </w:tc>
        <w:tc>
          <w:tcPr>
            <w:tcW w:w="248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91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26889" w:rsidRPr="00726889" w:rsidRDefault="00726889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молодых специалистов 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2664" w:type="dxa"/>
          </w:tcPr>
          <w:p w:rsidR="00726889" w:rsidRPr="00726889" w:rsidRDefault="00726889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Семинар-консультация</w:t>
            </w:r>
          </w:p>
        </w:tc>
        <w:tc>
          <w:tcPr>
            <w:tcW w:w="2489" w:type="dxa"/>
          </w:tcPr>
          <w:p w:rsidR="00726889" w:rsidRPr="00726889" w:rsidRDefault="00726889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по 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возникающим 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91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726889" w:rsidRPr="00726889" w:rsidRDefault="00726889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9" w:type="dxa"/>
          </w:tcPr>
          <w:p w:rsidR="00726889" w:rsidRPr="00726889" w:rsidRDefault="00E84A1D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726889" w:rsidRPr="00726889">
              <w:rPr>
                <w:rFonts w:ascii="Times New Roman" w:hAnsi="Times New Roman" w:cs="Times New Roman"/>
                <w:sz w:val="24"/>
                <w:szCs w:val="24"/>
              </w:rPr>
              <w:t>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6889" w:rsidRPr="00726889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воспитанников</w:t>
            </w:r>
          </w:p>
        </w:tc>
        <w:tc>
          <w:tcPr>
            <w:tcW w:w="2664" w:type="dxa"/>
          </w:tcPr>
          <w:p w:rsidR="00726889" w:rsidRPr="00726889" w:rsidRDefault="00726889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наставником 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пытно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деятельно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>сти во второй половине дня.</w:t>
            </w:r>
          </w:p>
        </w:tc>
        <w:tc>
          <w:tcPr>
            <w:tcW w:w="248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Самоанализ, устранение замечаний по факту просмотра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91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26889" w:rsidRPr="00726889" w:rsidRDefault="00E84A1D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6889" w:rsidRPr="0072688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09" w:type="dxa"/>
          </w:tcPr>
          <w:p w:rsidR="00726889" w:rsidRPr="00726889" w:rsidRDefault="00726889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Игра – ведущий вид деятельности дошкольников. Условия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 ее организации Самостоятельная организация и руководство творческими играми детей. </w:t>
            </w:r>
          </w:p>
        </w:tc>
        <w:tc>
          <w:tcPr>
            <w:tcW w:w="2664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Наблюдение за игровой деятельностью молодого специалиста с детьми последующим консультированием.</w:t>
            </w:r>
          </w:p>
        </w:tc>
        <w:tc>
          <w:tcPr>
            <w:tcW w:w="248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сюжетно-ролевой игры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91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26889" w:rsidRPr="00726889" w:rsidRDefault="00726889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9" w:type="dxa"/>
          </w:tcPr>
          <w:p w:rsidR="00726889" w:rsidRPr="00726889" w:rsidRDefault="00726889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в группе и на участке</w:t>
            </w:r>
          </w:p>
        </w:tc>
        <w:tc>
          <w:tcPr>
            <w:tcW w:w="2664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Консультация, мастер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класс. Обсуждение (принципы построения, наличие игровых зон, их оснащение, смена материала).</w:t>
            </w:r>
          </w:p>
        </w:tc>
        <w:tc>
          <w:tcPr>
            <w:tcW w:w="248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Пополнение РППС группы и приемной.</w:t>
            </w:r>
          </w:p>
        </w:tc>
      </w:tr>
      <w:tr w:rsidR="00726889" w:rsidRPr="00726889" w:rsidTr="00726889">
        <w:tc>
          <w:tcPr>
            <w:tcW w:w="392" w:type="dxa"/>
          </w:tcPr>
          <w:p w:rsidR="00726889" w:rsidRPr="00726889" w:rsidRDefault="00726889" w:rsidP="00915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26889" w:rsidRPr="00726889" w:rsidRDefault="00726889" w:rsidP="00DC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Знакомство с мониторингом, изучение методик проведение и обследования воспитанников. Подготовка к летне</w:t>
            </w:r>
            <w:r w:rsidR="00E84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оздоровительному периоду.</w:t>
            </w:r>
          </w:p>
        </w:tc>
        <w:tc>
          <w:tcPr>
            <w:tcW w:w="2664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2489" w:type="dxa"/>
          </w:tcPr>
          <w:p w:rsidR="00726889" w:rsidRPr="00726889" w:rsidRDefault="00726889" w:rsidP="00726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Карта развития, мониторинга детей</w:t>
            </w:r>
          </w:p>
        </w:tc>
      </w:tr>
      <w:tr w:rsidR="00E84A1D" w:rsidRPr="00726889" w:rsidTr="00162930">
        <w:tc>
          <w:tcPr>
            <w:tcW w:w="9571" w:type="dxa"/>
            <w:gridSpan w:val="5"/>
          </w:tcPr>
          <w:p w:rsidR="00E84A1D" w:rsidRPr="00E84A1D" w:rsidRDefault="00E84A1D" w:rsidP="008C4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E84A1D" w:rsidRPr="00726889" w:rsidTr="004A3B12">
        <w:tc>
          <w:tcPr>
            <w:tcW w:w="9571" w:type="dxa"/>
            <w:gridSpan w:val="5"/>
          </w:tcPr>
          <w:p w:rsidR="00E84A1D" w:rsidRPr="00726889" w:rsidRDefault="00E84A1D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Посещение педагогических советов, участие в них</w:t>
            </w:r>
          </w:p>
        </w:tc>
      </w:tr>
      <w:tr w:rsidR="00E84A1D" w:rsidRPr="00726889" w:rsidTr="000D43A4">
        <w:tc>
          <w:tcPr>
            <w:tcW w:w="9571" w:type="dxa"/>
            <w:gridSpan w:val="5"/>
          </w:tcPr>
          <w:p w:rsidR="00E84A1D" w:rsidRPr="00726889" w:rsidRDefault="00E84A1D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Посещение занятий, режимных моментов, прогулок с целью оказания методической помощи молодым специалистам</w:t>
            </w:r>
          </w:p>
        </w:tc>
      </w:tr>
      <w:tr w:rsidR="00E84A1D" w:rsidRPr="00726889" w:rsidTr="000233F9">
        <w:tc>
          <w:tcPr>
            <w:tcW w:w="9571" w:type="dxa"/>
            <w:gridSpan w:val="5"/>
          </w:tcPr>
          <w:p w:rsidR="00E84A1D" w:rsidRPr="00726889" w:rsidRDefault="00E84A1D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Участие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, семинарах, совещаниях и т. д.</w:t>
            </w:r>
          </w:p>
        </w:tc>
      </w:tr>
      <w:tr w:rsidR="00E84A1D" w:rsidRPr="00726889" w:rsidTr="0007753F">
        <w:tc>
          <w:tcPr>
            <w:tcW w:w="9571" w:type="dxa"/>
            <w:gridSpan w:val="5"/>
          </w:tcPr>
          <w:p w:rsidR="00E84A1D" w:rsidRPr="00726889" w:rsidRDefault="00E84A1D" w:rsidP="00E8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889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в очной и дистанционной форме</w:t>
            </w:r>
          </w:p>
        </w:tc>
      </w:tr>
    </w:tbl>
    <w:p w:rsidR="00DC722A" w:rsidRPr="00726889" w:rsidRDefault="00DC722A" w:rsidP="00DC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722A" w:rsidRPr="00726889" w:rsidSect="008C4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BF5"/>
    <w:multiLevelType w:val="hybridMultilevel"/>
    <w:tmpl w:val="7F44CA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BB7827"/>
    <w:multiLevelType w:val="hybridMultilevel"/>
    <w:tmpl w:val="6D6E95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B16AB8"/>
    <w:multiLevelType w:val="hybridMultilevel"/>
    <w:tmpl w:val="B82E6E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0B3C0C"/>
    <w:multiLevelType w:val="hybridMultilevel"/>
    <w:tmpl w:val="A44445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B"/>
    <w:rsid w:val="00726889"/>
    <w:rsid w:val="008C4D7F"/>
    <w:rsid w:val="008F3B74"/>
    <w:rsid w:val="00CF6D6B"/>
    <w:rsid w:val="00D53883"/>
    <w:rsid w:val="00DC722A"/>
    <w:rsid w:val="00E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2023-12-15T07:32:00Z</dcterms:created>
  <dcterms:modified xsi:type="dcterms:W3CDTF">2024-12-05T08:18:00Z</dcterms:modified>
</cp:coreProperties>
</file>